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9D372B7" w:rsidR="000312EE" w:rsidRPr="000C3278" w:rsidRDefault="004776A7" w:rsidP="004824AA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PRODUCTIESLAGER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5A81BCEF" w:rsidR="00222C6B" w:rsidRPr="00CA7AD0" w:rsidRDefault="00DC3375" w:rsidP="00684B8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productieslager komt </w:t>
            </w:r>
            <w:r w:rsidR="00684B8A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voor bij industriële slagerijen, waar grond- en hulpstoffen procesmatig worden verwerkt en verpakt. De </w:t>
            </w:r>
            <w:r w:rsidR="000C1335">
              <w:rPr>
                <w:color w:val="auto"/>
                <w:sz w:val="16"/>
                <w:lang w:bidi="x-none"/>
              </w:rPr>
              <w:t xml:space="preserve">productieslager </w:t>
            </w:r>
            <w:r>
              <w:rPr>
                <w:color w:val="auto"/>
                <w:sz w:val="16"/>
                <w:lang w:bidi="x-none"/>
              </w:rPr>
              <w:t xml:space="preserve">is gericht op het controleren van inkomende grondstoffen (op kwaliteit, temperatuur, geur, kleur, etc.). Daarnaast verwerkt hij vlees handmatig </w:t>
            </w:r>
            <w:r w:rsidR="000C1335">
              <w:rPr>
                <w:color w:val="auto"/>
                <w:sz w:val="16"/>
                <w:lang w:bidi="x-none"/>
              </w:rPr>
              <w:t>volgens</w:t>
            </w:r>
            <w:r>
              <w:rPr>
                <w:color w:val="auto"/>
                <w:sz w:val="16"/>
                <w:lang w:bidi="x-none"/>
              </w:rPr>
              <w:t xml:space="preserve"> opdracht (uitbenen, afsnijden, </w:t>
            </w:r>
            <w:proofErr w:type="spellStart"/>
            <w:r>
              <w:rPr>
                <w:color w:val="auto"/>
                <w:sz w:val="16"/>
                <w:lang w:bidi="x-none"/>
              </w:rPr>
              <w:t>ontvliezen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en/of portioneren).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DC3375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320D098" w:rsidR="00DC3375" w:rsidRPr="00CA7AD0" w:rsidRDefault="00DC3375" w:rsidP="0050310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</w:r>
            <w:r w:rsidR="00503100">
              <w:rPr>
                <w:color w:val="auto"/>
                <w:sz w:val="16"/>
              </w:rPr>
              <w:t xml:space="preserve">Productievoorbereiding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7E2F5A" w14:textId="4626AA59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controleren van </w:t>
            </w:r>
            <w:r w:rsidR="006057DE">
              <w:rPr>
                <w:color w:val="auto"/>
                <w:sz w:val="16"/>
              </w:rPr>
              <w:t xml:space="preserve">aangeleverde </w:t>
            </w:r>
            <w:r>
              <w:rPr>
                <w:color w:val="auto"/>
                <w:sz w:val="16"/>
              </w:rPr>
              <w:t>grondstoffen op vastgestelde aspecten (aantal,  geur, kleur, kwaliteit, etc.);</w:t>
            </w:r>
          </w:p>
          <w:p w14:paraId="6F37A8AB" w14:textId="5402E389" w:rsidR="00DC3375" w:rsidRPr="00CA7AD0" w:rsidRDefault="00DC3375" w:rsidP="001948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C1335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 xml:space="preserve">van afwijkingen, deze </w:t>
            </w:r>
            <w:r w:rsidR="001948CD">
              <w:rPr>
                <w:color w:val="auto"/>
                <w:sz w:val="16"/>
              </w:rPr>
              <w:t xml:space="preserve">vastleggen </w:t>
            </w:r>
            <w:r>
              <w:rPr>
                <w:color w:val="auto"/>
                <w:sz w:val="16"/>
              </w:rPr>
              <w:t>en melden aan de leidinggevende, uitvoeren van eventuele vervolgacties.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DF3642" w14:textId="0DDFEC51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C1335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procedure;</w:t>
            </w:r>
          </w:p>
          <w:p w14:paraId="26317A9D" w14:textId="77777777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controle;</w:t>
            </w:r>
          </w:p>
          <w:p w14:paraId="53399D98" w14:textId="6279A854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7C2A5B">
              <w:rPr>
                <w:color w:val="auto"/>
                <w:sz w:val="16"/>
              </w:rPr>
              <w:t>juist</w:t>
            </w:r>
            <w:r w:rsidR="002E5138">
              <w:rPr>
                <w:color w:val="auto"/>
                <w:sz w:val="16"/>
              </w:rPr>
              <w:t>e</w:t>
            </w:r>
            <w:r w:rsidR="007C2A5B">
              <w:rPr>
                <w:color w:val="auto"/>
                <w:sz w:val="16"/>
              </w:rPr>
              <w:t xml:space="preserve"> en tijdig</w:t>
            </w:r>
            <w:r w:rsidR="002E5138">
              <w:rPr>
                <w:color w:val="auto"/>
                <w:sz w:val="16"/>
              </w:rPr>
              <w:t>e</w:t>
            </w:r>
            <w:r w:rsidR="007C2A5B">
              <w:rPr>
                <w:color w:val="auto"/>
                <w:sz w:val="16"/>
              </w:rPr>
              <w:t xml:space="preserve"> op</w:t>
            </w:r>
            <w:r w:rsidR="002E5138">
              <w:rPr>
                <w:color w:val="auto"/>
                <w:sz w:val="16"/>
              </w:rPr>
              <w:t>ge</w:t>
            </w:r>
            <w:r w:rsidR="007C2A5B">
              <w:rPr>
                <w:color w:val="auto"/>
                <w:sz w:val="16"/>
              </w:rPr>
              <w:t>merk</w:t>
            </w:r>
            <w:r w:rsidR="002E5138">
              <w:rPr>
                <w:color w:val="auto"/>
                <w:sz w:val="16"/>
              </w:rPr>
              <w:t>te</w:t>
            </w:r>
            <w:r w:rsidR="007C2A5B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afwijkingen;</w:t>
            </w:r>
          </w:p>
          <w:p w14:paraId="74B09480" w14:textId="32349BDB" w:rsidR="00DC3375" w:rsidRPr="00CA7AD0" w:rsidRDefault="00DC3375" w:rsidP="006057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opvolging acties.</w:t>
            </w:r>
          </w:p>
        </w:tc>
      </w:tr>
      <w:tr w:rsidR="00DC337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74BE352" w:rsidR="00DC3375" w:rsidRPr="00CA7AD0" w:rsidRDefault="00DC3375" w:rsidP="0050310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2.</w:t>
            </w:r>
            <w:r w:rsidRPr="00D6482E">
              <w:rPr>
                <w:color w:val="auto"/>
                <w:sz w:val="16"/>
              </w:rPr>
              <w:tab/>
            </w:r>
            <w:proofErr w:type="spellStart"/>
            <w:r w:rsidR="00503100">
              <w:rPr>
                <w:color w:val="auto"/>
                <w:sz w:val="16"/>
              </w:rPr>
              <w:t>Vleesbe</w:t>
            </w:r>
            <w:proofErr w:type="spellEnd"/>
            <w:r w:rsidR="00503100">
              <w:rPr>
                <w:color w:val="auto"/>
                <w:sz w:val="16"/>
              </w:rPr>
              <w:t>- en verwerking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F0D4F3" w14:textId="5D57A852" w:rsidR="00DC3375" w:rsidRDefault="006057DE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indien van toepassing omrekenen van productieaantallen naar benodigde grond en hulpstoffen, eventueel</w:t>
            </w:r>
            <w:r w:rsidR="00DC3375">
              <w:rPr>
                <w:color w:val="auto"/>
                <w:sz w:val="16"/>
              </w:rPr>
              <w:t xml:space="preserve"> afwegen van grondstoffen;</w:t>
            </w:r>
          </w:p>
          <w:p w14:paraId="11265442" w14:textId="06E12E41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uitvoeren van één of meerdere bewerkingen aan </w:t>
            </w:r>
            <w:r w:rsidR="008B4050">
              <w:rPr>
                <w:color w:val="auto"/>
                <w:sz w:val="16"/>
              </w:rPr>
              <w:t>vlees</w:t>
            </w:r>
            <w:r w:rsidR="00503100">
              <w:rPr>
                <w:color w:val="auto"/>
                <w:sz w:val="16"/>
              </w:rPr>
              <w:t xml:space="preserve"> (karkas, technische delen)</w:t>
            </w:r>
            <w:r>
              <w:rPr>
                <w:color w:val="auto"/>
                <w:sz w:val="16"/>
              </w:rPr>
              <w:t>, zoals:</w:t>
            </w:r>
          </w:p>
          <w:p w14:paraId="067B23B3" w14:textId="4416517B" w:rsidR="00DC3375" w:rsidRDefault="00DC3375" w:rsidP="00976814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uitbenen</w:t>
            </w:r>
            <w:r w:rsidR="002E518B">
              <w:rPr>
                <w:color w:val="auto"/>
                <w:sz w:val="16"/>
              </w:rPr>
              <w:t xml:space="preserve"> van karkassen</w:t>
            </w:r>
            <w:r w:rsidR="00193BAD">
              <w:rPr>
                <w:color w:val="auto"/>
                <w:sz w:val="16"/>
              </w:rPr>
              <w:t>;</w:t>
            </w:r>
          </w:p>
          <w:p w14:paraId="0AD65061" w14:textId="77777777" w:rsidR="008B4050" w:rsidRDefault="00DC3375" w:rsidP="00976814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="00193BAD">
              <w:rPr>
                <w:color w:val="auto"/>
                <w:sz w:val="16"/>
              </w:rPr>
              <w:t>afsnijden</w:t>
            </w:r>
            <w:r w:rsidR="008B4050">
              <w:rPr>
                <w:color w:val="auto"/>
                <w:sz w:val="16"/>
              </w:rPr>
              <w:t xml:space="preserve"> van/opdelen in technische delen;</w:t>
            </w:r>
          </w:p>
          <w:p w14:paraId="718F3EEC" w14:textId="07B82CA3" w:rsidR="00DC3375" w:rsidRDefault="008B4050" w:rsidP="00976814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proofErr w:type="spellStart"/>
            <w:r w:rsidR="00DC3375">
              <w:rPr>
                <w:color w:val="auto"/>
                <w:sz w:val="16"/>
              </w:rPr>
              <w:t>ontbenen</w:t>
            </w:r>
            <w:proofErr w:type="spellEnd"/>
            <w:r w:rsidR="00DC3375">
              <w:rPr>
                <w:color w:val="auto"/>
                <w:sz w:val="16"/>
              </w:rPr>
              <w:t xml:space="preserve">, </w:t>
            </w:r>
            <w:proofErr w:type="spellStart"/>
            <w:r w:rsidR="00DC3375">
              <w:rPr>
                <w:color w:val="auto"/>
                <w:sz w:val="16"/>
              </w:rPr>
              <w:t>ontvliezen</w:t>
            </w:r>
            <w:proofErr w:type="spellEnd"/>
            <w:r w:rsidR="00DC3375">
              <w:rPr>
                <w:color w:val="auto"/>
                <w:sz w:val="16"/>
              </w:rPr>
              <w:t xml:space="preserve">, </w:t>
            </w:r>
            <w:proofErr w:type="spellStart"/>
            <w:r w:rsidR="00B67A28">
              <w:rPr>
                <w:color w:val="auto"/>
                <w:sz w:val="16"/>
              </w:rPr>
              <w:t>afzwoerden</w:t>
            </w:r>
            <w:proofErr w:type="spellEnd"/>
            <w:r w:rsidR="00B67A28">
              <w:rPr>
                <w:color w:val="auto"/>
                <w:sz w:val="16"/>
              </w:rPr>
              <w:t xml:space="preserve"> </w:t>
            </w:r>
            <w:r w:rsidR="00DC3375">
              <w:rPr>
                <w:color w:val="auto"/>
                <w:sz w:val="16"/>
              </w:rPr>
              <w:t>etc.</w:t>
            </w:r>
            <w:r w:rsidR="00976814">
              <w:rPr>
                <w:color w:val="auto"/>
                <w:sz w:val="16"/>
              </w:rPr>
              <w:t xml:space="preserve"> van technische </w:t>
            </w:r>
            <w:r w:rsidR="002E518B">
              <w:rPr>
                <w:color w:val="auto"/>
                <w:sz w:val="16"/>
              </w:rPr>
              <w:t>delen</w:t>
            </w:r>
            <w:r w:rsidR="00DC3375">
              <w:rPr>
                <w:color w:val="auto"/>
                <w:sz w:val="16"/>
              </w:rPr>
              <w:t>;</w:t>
            </w:r>
          </w:p>
          <w:p w14:paraId="547DEF24" w14:textId="38C0BBFA" w:rsidR="00DC3375" w:rsidRDefault="00DC3375" w:rsidP="00976814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portioneren</w:t>
            </w:r>
            <w:r w:rsidR="00B67A28">
              <w:rPr>
                <w:color w:val="auto"/>
                <w:sz w:val="16"/>
              </w:rPr>
              <w:t>/afwerken</w:t>
            </w:r>
            <w:r w:rsidR="002E518B">
              <w:rPr>
                <w:color w:val="auto"/>
                <w:sz w:val="16"/>
              </w:rPr>
              <w:t xml:space="preserve"> </w:t>
            </w:r>
            <w:r w:rsidR="008B4050">
              <w:rPr>
                <w:color w:val="auto"/>
                <w:sz w:val="16"/>
              </w:rPr>
              <w:t xml:space="preserve">van vlees </w:t>
            </w:r>
            <w:r w:rsidR="000C1335">
              <w:rPr>
                <w:color w:val="auto"/>
                <w:sz w:val="16"/>
              </w:rPr>
              <w:t>volgens</w:t>
            </w:r>
            <w:r w:rsidR="002E518B">
              <w:rPr>
                <w:color w:val="auto"/>
                <w:sz w:val="16"/>
              </w:rPr>
              <w:t xml:space="preserve"> snitopdracht</w:t>
            </w:r>
            <w:r>
              <w:rPr>
                <w:color w:val="auto"/>
                <w:sz w:val="16"/>
              </w:rPr>
              <w:t>;</w:t>
            </w:r>
          </w:p>
          <w:p w14:paraId="4C249E97" w14:textId="54F82C2D" w:rsidR="00DC3375" w:rsidRPr="00CA7AD0" w:rsidRDefault="00DC3375" w:rsidP="000C13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(laten) afvoeren van halffabricaten/</w:t>
            </w:r>
            <w:r w:rsidR="00976814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eindproducten</w:t>
            </w:r>
            <w:r w:rsidR="000C1335">
              <w:rPr>
                <w:color w:val="auto"/>
                <w:sz w:val="16"/>
              </w:rPr>
              <w:t xml:space="preserve"> die klaar zijn</w:t>
            </w:r>
            <w:r w:rsidRPr="0011442C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96B8AD" w14:textId="2051C1FF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C1335">
              <w:rPr>
                <w:color w:val="auto"/>
                <w:sz w:val="16"/>
              </w:rPr>
              <w:t>volgens</w:t>
            </w:r>
            <w:r w:rsidRPr="00216843">
              <w:rPr>
                <w:color w:val="auto"/>
                <w:sz w:val="16"/>
              </w:rPr>
              <w:t xml:space="preserve"> voorschriften (HACCP, veiligheid, </w:t>
            </w:r>
            <w:r w:rsidR="006E4003">
              <w:rPr>
                <w:color w:val="auto"/>
                <w:sz w:val="16"/>
              </w:rPr>
              <w:t>en dergelijke</w:t>
            </w:r>
            <w:r w:rsidRPr="00216843">
              <w:rPr>
                <w:color w:val="auto"/>
                <w:sz w:val="16"/>
              </w:rPr>
              <w:t>);</w:t>
            </w:r>
          </w:p>
          <w:p w14:paraId="64FC3B8B" w14:textId="7B8C0D2E" w:rsidR="006057DE" w:rsidRDefault="006057DE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C1335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specificaties</w:t>
            </w:r>
            <w:r w:rsidR="008B4050">
              <w:rPr>
                <w:color w:val="auto"/>
                <w:sz w:val="16"/>
              </w:rPr>
              <w:t>/ productieorder</w:t>
            </w:r>
            <w:r>
              <w:rPr>
                <w:color w:val="auto"/>
                <w:sz w:val="16"/>
              </w:rPr>
              <w:t>;</w:t>
            </w:r>
          </w:p>
          <w:p w14:paraId="3337A92E" w14:textId="77777777" w:rsidR="00DC3375" w:rsidRPr="00216843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verrichte werkzaamheden;</w:t>
            </w:r>
          </w:p>
          <w:p w14:paraId="79620580" w14:textId="46E28ABB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C1335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kwaliteitscriteria;</w:t>
            </w:r>
          </w:p>
          <w:p w14:paraId="71B1BA1F" w14:textId="0A217797" w:rsidR="00DC3375" w:rsidRPr="00CA7AD0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omvang verspilling.</w:t>
            </w:r>
          </w:p>
        </w:tc>
      </w:tr>
      <w:tr w:rsidR="00503100" w:rsidRPr="000C3278" w14:paraId="405CA64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287B5B" w14:textId="3D647AE4" w:rsidR="00503100" w:rsidRPr="00D6482E" w:rsidRDefault="00503100" w:rsidP="0050310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</w:t>
            </w:r>
            <w:r>
              <w:rPr>
                <w:color w:val="auto"/>
                <w:sz w:val="16"/>
              </w:rPr>
              <w:tab/>
              <w:t>Schoonmaak- en opruimwerkzaamheden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DB452F" w14:textId="7BF10CDC" w:rsidR="00253434" w:rsidRPr="00F643AC" w:rsidRDefault="00253434" w:rsidP="0025343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schoonmaken van de werkomgeving </w:t>
            </w:r>
            <w:r>
              <w:rPr>
                <w:color w:val="auto"/>
                <w:sz w:val="16"/>
              </w:rPr>
              <w:t xml:space="preserve">en </w:t>
            </w:r>
            <w:r w:rsidRPr="00F643AC">
              <w:rPr>
                <w:color w:val="auto"/>
                <w:sz w:val="16"/>
              </w:rPr>
              <w:t>gebruikte appara</w:t>
            </w:r>
            <w:r w:rsidRPr="00F643AC">
              <w:rPr>
                <w:color w:val="auto"/>
                <w:sz w:val="16"/>
              </w:rPr>
              <w:softHyphen/>
              <w:t xml:space="preserve">tuur en </w:t>
            </w:r>
            <w:r w:rsidR="003730DD">
              <w:rPr>
                <w:color w:val="auto"/>
                <w:sz w:val="16"/>
              </w:rPr>
              <w:t>opmerken</w:t>
            </w:r>
            <w:r w:rsidR="003730DD" w:rsidRPr="00F643AC">
              <w:rPr>
                <w:color w:val="auto"/>
                <w:sz w:val="16"/>
              </w:rPr>
              <w:t xml:space="preserve"> </w:t>
            </w:r>
            <w:r w:rsidRPr="00F643AC">
              <w:rPr>
                <w:color w:val="auto"/>
                <w:sz w:val="16"/>
              </w:rPr>
              <w:t>van bijzonderheden/mankementen;</w:t>
            </w:r>
          </w:p>
          <w:p w14:paraId="11111B91" w14:textId="40F9F04B" w:rsidR="00503100" w:rsidRDefault="00253434" w:rsidP="0025343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afvoeren van afval.</w:t>
            </w:r>
            <w:r w:rsidRPr="00C8611E">
              <w:rPr>
                <w:color w:val="auto"/>
                <w:sz w:val="16"/>
              </w:rPr>
              <w:t>;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5B446B" w14:textId="69874776" w:rsidR="00503100" w:rsidRDefault="00253434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C1335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voorschriften (HACCP, interne richtlijnen).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5AD65EB2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D518B1" w14:textId="05CD574F" w:rsidR="006057DE" w:rsidRPr="00F643AC" w:rsidRDefault="006057DE" w:rsidP="006057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Krachtsinspanning bij het tillen</w:t>
            </w:r>
            <w:r w:rsidR="000C1335">
              <w:rPr>
                <w:color w:val="auto"/>
                <w:sz w:val="16"/>
              </w:rPr>
              <w:t xml:space="preserve"> en</w:t>
            </w:r>
            <w:r w:rsidRPr="00F643AC">
              <w:rPr>
                <w:color w:val="auto"/>
                <w:sz w:val="16"/>
              </w:rPr>
              <w:t xml:space="preserve"> verplaatsen van grondstoffen</w:t>
            </w:r>
            <w:r>
              <w:rPr>
                <w:color w:val="auto"/>
                <w:sz w:val="16"/>
              </w:rPr>
              <w:t>/halffabricaten</w:t>
            </w:r>
            <w:r w:rsidRPr="00F643AC">
              <w:rPr>
                <w:color w:val="auto"/>
                <w:sz w:val="16"/>
              </w:rPr>
              <w:t>.</w:t>
            </w:r>
          </w:p>
          <w:p w14:paraId="5357E353" w14:textId="319B1238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Lopend en staand, veelal werk</w:t>
            </w:r>
            <w:r w:rsidR="000C1335">
              <w:rPr>
                <w:color w:val="auto"/>
                <w:sz w:val="16"/>
              </w:rPr>
              <w:t xml:space="preserve"> op een vaste plek</w:t>
            </w:r>
            <w:r w:rsidRPr="00F643AC">
              <w:rPr>
                <w:color w:val="auto"/>
                <w:sz w:val="16"/>
              </w:rPr>
              <w:t>.</w:t>
            </w:r>
          </w:p>
          <w:p w14:paraId="1C97DC48" w14:textId="3F952575" w:rsidR="006057DE" w:rsidRPr="00E84D16" w:rsidRDefault="006057DE" w:rsidP="006057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>Hinder van geluid en temperatuurwisselingen.</w:t>
            </w:r>
          </w:p>
          <w:p w14:paraId="3D9A605A" w14:textId="6DB8CACE" w:rsidR="00A55688" w:rsidRPr="00CA7AD0" w:rsidRDefault="00DC3375" w:rsidP="00DC3375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Kans op letsel door het hanteren van mess</w:t>
            </w:r>
            <w:r>
              <w:rPr>
                <w:color w:val="auto"/>
                <w:sz w:val="16"/>
              </w:rPr>
              <w:t>en, bedienen van hulpapparatuur</w:t>
            </w:r>
            <w:r w:rsidRPr="00F643AC">
              <w:rPr>
                <w:color w:val="auto"/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75134FDD" w:rsidR="00A55688" w:rsidRPr="00CA7AD0" w:rsidRDefault="00A55688" w:rsidP="000C133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1948CD">
              <w:rPr>
                <w:color w:val="auto"/>
                <w:sz w:val="16"/>
                <w:lang w:bidi="x-none"/>
              </w:rPr>
              <w:t>dec</w:t>
            </w:r>
            <w:r w:rsidR="000C1335">
              <w:rPr>
                <w:color w:val="auto"/>
                <w:sz w:val="16"/>
                <w:lang w:bidi="x-none"/>
              </w:rPr>
              <w:t xml:space="preserve">ember </w:t>
            </w:r>
            <w:r w:rsidR="006057DE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7277B35" w:rsidR="00A55688" w:rsidRPr="00CA7AD0" w:rsidRDefault="00A55688" w:rsidP="00E8396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8396F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976814" w:rsidRDefault="000312EE" w:rsidP="00976814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976814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503100" w:rsidRDefault="00503100" w:rsidP="00DC3375">
      <w:pPr>
        <w:spacing w:line="240" w:lineRule="auto"/>
      </w:pPr>
      <w:r>
        <w:separator/>
      </w:r>
    </w:p>
  </w:endnote>
  <w:endnote w:type="continuationSeparator" w:id="0">
    <w:p w14:paraId="71DDDD30" w14:textId="77777777" w:rsidR="00503100" w:rsidRDefault="00503100" w:rsidP="00DC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431ACC58" w:rsidR="00503100" w:rsidRDefault="00503100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productieslager </w:t>
    </w:r>
    <w:r w:rsidRPr="00CA7AD0">
      <w:rPr>
        <w:color w:val="auto"/>
        <w:sz w:val="16"/>
      </w:rPr>
      <w:t>/</w:t>
    </w:r>
    <w:r>
      <w:rPr>
        <w:color w:val="auto"/>
        <w:sz w:val="16"/>
      </w:rPr>
      <w:t xml:space="preserve"> </w:t>
    </w:r>
    <w:r w:rsidRPr="00B544D7">
      <w:rPr>
        <w:rStyle w:val="Paginanummer"/>
        <w:color w:val="auto"/>
        <w:sz w:val="16"/>
        <w:szCs w:val="16"/>
      </w:rPr>
      <w:fldChar w:fldCharType="begin"/>
    </w:r>
    <w:r w:rsidRPr="00B544D7">
      <w:rPr>
        <w:rStyle w:val="Paginanummer"/>
        <w:color w:val="auto"/>
        <w:sz w:val="16"/>
        <w:szCs w:val="16"/>
      </w:rPr>
      <w:instrText xml:space="preserve"> PAGE </w:instrText>
    </w:r>
    <w:r w:rsidRPr="00B544D7">
      <w:rPr>
        <w:rStyle w:val="Paginanummer"/>
        <w:color w:val="auto"/>
        <w:sz w:val="16"/>
        <w:szCs w:val="16"/>
      </w:rPr>
      <w:fldChar w:fldCharType="separate"/>
    </w:r>
    <w:r w:rsidR="00BA56DF">
      <w:rPr>
        <w:rStyle w:val="Paginanummer"/>
        <w:noProof/>
        <w:color w:val="auto"/>
        <w:sz w:val="16"/>
        <w:szCs w:val="16"/>
      </w:rPr>
      <w:t>1</w:t>
    </w:r>
    <w:r w:rsidRPr="00B544D7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503100" w:rsidRDefault="00503100" w:rsidP="00DC3375">
      <w:pPr>
        <w:spacing w:line="240" w:lineRule="auto"/>
      </w:pPr>
      <w:r>
        <w:separator/>
      </w:r>
    </w:p>
  </w:footnote>
  <w:footnote w:type="continuationSeparator" w:id="0">
    <w:p w14:paraId="0CF65FD4" w14:textId="77777777" w:rsidR="00503100" w:rsidRDefault="00503100" w:rsidP="00DC3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43AB5B40" w:rsidR="00503100" w:rsidRPr="00CA7AD0" w:rsidRDefault="00503100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1F32C0">
      <w:rPr>
        <w:color w:val="auto"/>
        <w:lang w:eastAsia="nl-NL"/>
      </w:rPr>
      <w:t>I.07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C1335"/>
    <w:rsid w:val="000D655A"/>
    <w:rsid w:val="001304B6"/>
    <w:rsid w:val="001349E0"/>
    <w:rsid w:val="00193BAD"/>
    <w:rsid w:val="001948CD"/>
    <w:rsid w:val="001D2394"/>
    <w:rsid w:val="001D29D0"/>
    <w:rsid w:val="001F32C0"/>
    <w:rsid w:val="00222C6B"/>
    <w:rsid w:val="00253434"/>
    <w:rsid w:val="002E5138"/>
    <w:rsid w:val="002E518B"/>
    <w:rsid w:val="003730DD"/>
    <w:rsid w:val="003C6732"/>
    <w:rsid w:val="00444E79"/>
    <w:rsid w:val="004776A7"/>
    <w:rsid w:val="004824AA"/>
    <w:rsid w:val="004E5E02"/>
    <w:rsid w:val="00503100"/>
    <w:rsid w:val="00576225"/>
    <w:rsid w:val="006057DE"/>
    <w:rsid w:val="00684B8A"/>
    <w:rsid w:val="006E4003"/>
    <w:rsid w:val="00721C70"/>
    <w:rsid w:val="00756A2B"/>
    <w:rsid w:val="007866C1"/>
    <w:rsid w:val="007C2A5B"/>
    <w:rsid w:val="008239A5"/>
    <w:rsid w:val="008B4050"/>
    <w:rsid w:val="00917C54"/>
    <w:rsid w:val="00976814"/>
    <w:rsid w:val="00993150"/>
    <w:rsid w:val="00A55688"/>
    <w:rsid w:val="00B50C15"/>
    <w:rsid w:val="00B544D7"/>
    <w:rsid w:val="00B67A28"/>
    <w:rsid w:val="00BA56DF"/>
    <w:rsid w:val="00C227AD"/>
    <w:rsid w:val="00D85DB0"/>
    <w:rsid w:val="00DC3375"/>
    <w:rsid w:val="00DD1C81"/>
    <w:rsid w:val="00E17EC0"/>
    <w:rsid w:val="00E2564D"/>
    <w:rsid w:val="00E31050"/>
    <w:rsid w:val="00E8396F"/>
    <w:rsid w:val="00FA1449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057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057D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057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057D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336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2016-05-24T09:46:00Z</dcterms:created>
  <dcterms:modified xsi:type="dcterms:W3CDTF">2016-05-24T09:46:00Z</dcterms:modified>
</cp:coreProperties>
</file>